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defaultFooter.xml" ContentType="application/vnd.openxmlformats-officedocument.wordprocessingml.footer+xml"/>
  <Override PartName="/word/firstFooter.xml" ContentType="application/vnd.openxmlformats-officedocument.wordprocessingml.footer+xml"/>
  <Override PartName="/word/evenFooter.xml" ContentType="application/vnd.openxmlformats-officedocument.wordprocessingml.footer+xml"/>
  <Override PartName="/word/defaultHeader.xml" ContentType="application/vnd.openxmlformats-officedocument.wordprocessingml.header+xml"/>
  <Override PartName="/word/firstHeader.xml" ContentType="application/vnd.openxmlformats-officedocument.wordprocessingml.header+xml"/>
  <Override PartName="/word/even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>
      <w:pPr>
        <w:keepNext w:val="on"/>
        <w:keepLines w:val="on"/>
        <w:widowControl w:val="on"/>
        <w:jc w:val="center"/>
        <w:rPr>
          <w:rFonts w:ascii="Cambria" w:hAnsi="Cambria" w:cs="Cambria"/>
          <w:b w:val="on"/>
          <w:bCs w:val="on"/>
          <w:color w:val="444444"/>
          <w:sz w:val="32"/>
          <w:szCs w:val="32"/>
        </w:rPr>
      </w:pPr>
      <w:r>
        <w:rPr>
          <w:rFonts w:ascii="Cambria" w:hAnsi="Cambria" w:cs="Cambria"/>
          <w:b w:val="on"/>
          <w:bCs w:val="on"/>
          <w:color w:val="444444"/>
          <w:sz w:val="32"/>
          <w:szCs w:val="32"/>
        </w:rPr>
        <w:t xml:space="preserve">JLL PST - Consolidation 14</w:t>
      </w:r>
    </w:p>
    <w:p>
      <w:pPr>
        <w:jc w:val="center"/>
        <w:rPr>
          <w:b w:val="on"/>
          <w:bCs w:val="on"/>
          <w:sz w:val="24"/>
          <w:szCs w:val="24"/>
        </w:rPr>
      </w:pPr>
      <w:r>
        <w:rPr>
          <w:b w:val="on"/>
          <w:bCs w:val="on"/>
          <w:sz w:val="24"/>
          <w:szCs w:val="24"/>
        </w:rPr>
        <w:t xml:space="preserve">Total Marks: 16</w:t>
      </w:r>
    </w:p>
    <w:p>
      <w:r>
        <w:pict>
          <v:line style="position:relative;z-index:14560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17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2007 Q8iia]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w:r>
        <w:rPr/>
        <w:t xml:space="preserve">Given that </w:t>
      </w:r>
    </w:p>
    <w:p>
      <w:pPr>
        <w:rPr>
          <w:rFonts w:ascii="Verdana" w:hAnsi="Verdana" w:cs="Verdana"/>
        </w:rPr>
      </w:pPr>
      <m:oMath>
        <m:r>
          <m:r>
            <m:t>y</m:t>
          </m:r>
          <m:r>
            <m:t>=</m:t>
          </m:r>
          <m:r>
            <m:t> arccos </m:t>
          </m:r>
          <m:r>
            <m:t>x</m:t>
          </m:r>
        </m:r>
      </m:oMath>
      <w:r>
        <w:rPr/>
        <w:t xml:space="preserve">,   </w:t>
      </w:r>
      <m:oMath>
        <m:r>
          <m:r>
            <m:t>-1</m:t>
          </m:r>
          <m:r>
            <m:t>≤</m:t>
          </m:r>
          <m:r>
            <m:t>x</m:t>
          </m:r>
          <m:r>
            <m:t>≤</m:t>
          </m:r>
          <m:r>
            <m:t>1</m:t>
          </m:r>
        </m:r>
      </m:oMath>
      <w:r>
        <w:rPr/>
        <w:t xml:space="preserve">   and   </w:t>
      </w:r>
      <m:oMath>
        <m:r>
          <m:r>
            <m:t>0</m:t>
          </m:r>
          <m:r>
            <m:t>≤</m:t>
          </m:r>
          <m:r>
            <m:t>y</m:t>
          </m:r>
          <m:r>
            <m:t>≤</m:t>
          </m:r>
          <m:r>
            <m:t>π</m:t>
          </m:r>
        </m:r>
      </m:oMath>
      <w:r>
        <w:rPr/>
        <w:t xml:space="preserve">,</w:t>
      </w:r>
    </w:p>
    <w:p>
      <w:pPr>
        <w:rPr>
          <w:rFonts w:ascii="Verdana" w:hAnsi="Verdana" w:cs="Verdana"/>
        </w:rPr>
      </w:pPr>
      <w:r>
        <w:rPr/>
        <w:t xml:space="preserve">express </w:t>
      </w:r>
      <m:oMath>
        <m:r>
          <m:r>
            <m:t> arcsin </m:t>
          </m:r>
          <m:r>
            <m:t>x</m:t>
          </m:r>
        </m:r>
      </m:oMath>
      <w:r>
        <w:rPr/>
        <w:t xml:space="preserve"> in terms of </w:t>
      </w:r>
      <m:oMath>
        <m:r>
          <m:t>y</m:t>
        </m:r>
      </m:oMath>
      <w:r>
        <w:rPr/>
        <w:t xml:space="preserve">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 arcsin </m:t>
        </m:r>
        <m:r>
          <m:t>x</m:t>
        </m:r>
        <m:r>
          <m:t>=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  <m:r>
          <m:t>-</m:t>
        </m:r>
        <m:r>
          <m:t>y</m:t>
        </m:r>
      </m:oMath>
      <w:r>
        <w:rPr/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-y</m:t>
        </m:r>
        <m:r>
          <m:t>+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rPr/>
        <w:t xml:space="preserve"> </w:t>
      </w:r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(2 marks)</w:t>
      </w:r>
    </w:p>
    <w:p>
      <w:r>
        <w:pict>
          <v:line style="position:relative;z-index:51326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4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2007 Q2b Edited]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m:oMath>
        <m:r>
          <m:t>f</m:t>
        </m:r>
        <m:d>
          <m:dPr>
            <m:begChr m:val="("/>
            <m:endChr m:val=")"/>
          </m:dPr>
          <m:e>
            <m:r>
              <m:t>x</m:t>
            </m:r>
          </m:e>
        </m:d>
        <m:r>
          <m:t>=</m:t>
        </m:r>
        <m:r>
          <m:t>1</m:t>
        </m:r>
        <m: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r>
                <m:t>x</m:t>
              </m:r>
              <m:r>
                <m:t>+</m:t>
              </m:r>
              <m:r>
                <m:t>2</m:t>
              </m:r>
            </m:r>
          </m:den>
        </m:f>
        <m:r>
          <m:t>+</m:t>
        </m:r>
        <m:f>
          <m:fPr>
            <m:type m:val="bar"/>
          </m:fPr>
          <m:num>
            <m:r>
              <m:t>3</m:t>
            </m:r>
          </m:num>
          <m:den>
            <m:sSup>
              <m:e>
                <m:d>
                  <m:dPr>
                    <m:begChr m:val="("/>
                    <m:endChr m:val=")"/>
                  </m:dPr>
                  <m:e>
                    <m:r>
                      <m:r>
                        <m:t>x</m:t>
                      </m:r>
                      <m:r>
                        <m:t>+</m:t>
                      </m:r>
                      <m:r>
                        <m:t>2</m:t>
                      </m:r>
                    </m:r>
                  </m:e>
                </m:d>
              </m:e>
              <m:sup>
                <m:r>
                  <m:t>2</m:t>
                </m:r>
              </m:sup>
            </m:sSup>
          </m:den>
        </m:f>
      </m:oMath>
    </w:p>
    <w:p>
      <w:pPr>
        <w:rPr>
          <w:rFonts w:ascii="Verdana" w:hAnsi="Verdana" w:cs="Verdana"/>
        </w:rPr>
      </w:pPr>
      <m:oMath>
        <m:r>
          <m:r>
            <m:t>x</m:t>
          </m:r>
          <m:r>
            <m:t>≠</m:t>
          </m:r>
          <m:r>
            <m:t>-</m:t>
          </m:r>
          <m:r>
            <m:t>2</m:t>
          </m:r>
        </m:r>
      </m:oMath>
    </w:p>
    <w:p>
      <w:pPr>
        <w:rPr>
          <w:rFonts w:ascii="Verdana" w:hAnsi="Verdana" w:cs="Verdana"/>
        </w:rPr>
      </w:pPr>
      <w:r>
        <w:rPr/>
        <w:t xml:space="preserve">It can be shown that  </w:t>
      </w:r>
      <m:oMath>
        <m:r>
          <m:t>f</m:t>
        </m:r>
        <m:d>
          <m:dPr>
            <m:begChr m:val="("/>
            <m:endChr m:val=")"/>
          </m:dPr>
          <m:e>
            <m:r>
              <m:t>x</m:t>
            </m:r>
          </m:e>
        </m:d>
        <m:r>
          <m:t>=</m:t>
        </m:r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x</m:t>
            </m:r>
            <m:r>
              <m:t>+</m:t>
            </m:r>
            <m:r>
              <m:t>1</m:t>
            </m:r>
          </m:num>
          <m:den>
            <m:sSup>
              <m:e>
                <m:d>
                  <m:dPr>
                    <m:begChr m:val="("/>
                    <m:endChr m:val=")"/>
                  </m:dPr>
                  <m:e>
                    <m:r>
                      <m:r>
                        <m:t>x</m:t>
                      </m:r>
                      <m:r>
                        <m:t>+</m:t>
                      </m:r>
                      <m:r>
                        <m:t>2</m:t>
                      </m:r>
                    </m:r>
                  </m:e>
                </m:d>
              </m:e>
              <m:sup>
                <m:r>
                  <m:t>2</m:t>
                </m:r>
              </m:sup>
            </m:sSup>
          </m:den>
        </m:f>
      </m:oMath>
      <w:r>
        <w:rPr/>
        <w:t xml:space="preserve">,  </w:t>
      </w:r>
      <m:oMath>
        <m:r>
          <m:r>
            <m:t>x</m:t>
          </m:r>
          <m:r>
            <m:t>≠</m:t>
          </m:r>
          <m:r>
            <m:t>-</m:t>
          </m:r>
          <m:r>
            <m:t>2</m:t>
          </m:r>
        </m:r>
      </m:oMath>
      <w:r>
        <w:rPr/>
        <w:t xml:space="preserve">.</w:t>
      </w:r>
    </w:p>
    <w:p>
      <w:pPr>
        <w:rPr>
          <w:rFonts w:ascii="Verdana" w:hAnsi="Verdana" w:cs="Verdana"/>
        </w:rPr>
      </w:pPr>
      <w:r>
        <w:rPr/>
        <w:t xml:space="preserve">Show that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+</m:t>
        </m:r>
        <m:r>
          <m:t>1</m:t>
        </m:r>
        <m:r>
          <m:t>&gt;</m:t>
        </m:r>
        <m:r>
          <m:t>0</m:t>
        </m:r>
      </m:oMath>
      <w:r>
        <w:rPr/>
        <w:t xml:space="preserve"> for all values of </w:t>
      </w:r>
      <m:oMath>
        <m:r>
          <m:t>x</m:t>
        </m:r>
      </m:oMath>
      <w:r>
        <w:rPr/>
        <w:t xml:space="preserve">.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Input note: write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+</m:t>
        </m:r>
        <m:r>
          <m:t>1</m:t>
        </m:r>
      </m:oMath>
      <w:r>
        <w:rPr/>
        <w:t xml:space="preserve"> in a form that explicitely show it is positive for all </w:t>
      </w:r>
      <m:oMath>
        <m:r>
          <m:t>x</m:t>
        </m:r>
      </m:oMath>
      <w:r>
        <w:rPr>
          <w:color w:val="000000"/>
          <w:sz w:val="24"/>
          <w:szCs w:val="24"/>
        </w:rPr>
        <w:t xml:space="preserve">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+</m:t>
        </m:r>
        <m:r>
          <m:t>1</m:t>
        </m:r>
        <m:r>
          <m:t>=</m:t>
        </m:r>
        <m:sSup>
          <m:e>
            <m:d>
              <m:dPr>
                <m:begChr m:val="("/>
                <m:endChr m:val=")"/>
              </m:dPr>
              <m:e>
                <m:r>
                  <m:t>x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2</m:t>
            </m:r>
          </m:sup>
        </m:sSup>
        <m: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rPr/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sSup>
          <m:e>
            <m:d>
              <m:dPr>
                <m:begChr m:val="("/>
                <m:endChr m:val=")"/>
              </m:dPr>
              <m:e>
                <m:r>
                  <m:t>x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2</m:t>
            </m:r>
          </m:sup>
        </m:sSup>
        <m: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rPr/>
        <w:t xml:space="preserve"> </w:t>
      </w:r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(3 marks)</w:t>
      </w:r>
    </w:p>
    <w:p>
      <w:r>
        <w:pict>
          <v:line style="position:relative;z-index:86177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11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2007 Q6a Edited]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w:r>
        <w:rPr/>
        <w:t xml:space="preserve">The function </w:t>
      </w:r>
      <m:oMath>
        <m:r>
          <m:t>f</m:t>
        </m:r>
      </m:oMath>
      <w:r>
        <w:rPr/>
        <w:t xml:space="preserve"> is defined by</w:t>
      </w:r>
    </w:p>
    <w:p>
      <w:pPr>
        <w:rPr>
          <w:rFonts w:ascii="Verdana" w:hAnsi="Verdana" w:cs="Verdana"/>
        </w:rPr>
      </w:pPr>
      <m:oMath>
        <m:r>
          <m:t>f</m:t>
        </m:r>
        <m:r>
          <m:t>:</m:t>
        </m:r>
        <m:r>
          <m:t>x</m:t>
        </m:r>
        <m:r>
          <m:t>→</m:t>
        </m:r>
        <m:r>
          <m:t> ln </m:t>
        </m:r>
        <m:d>
          <m:dPr>
            <m:begChr m:val="("/>
            <m:endChr m:val=")"/>
          </m:dPr>
          <m:e>
            <m:r>
              <m:r>
                <m:t>4</m:t>
              </m:r>
              <m:r>
                <m:t>-</m:t>
              </m:r>
              <m:r>
                <m:t>2</m:t>
              </m:r>
              <m:r>
                <m:t>x</m:t>
              </m:r>
            </m:r>
          </m:e>
        </m:d>
      </m:oMath>
      <w:r>
        <w:rPr/>
        <w:t xml:space="preserve">,     </w:t>
      </w:r>
      <m:oMath>
        <m:r>
          <m:r>
            <m:t>x</m:t>
          </m:r>
          <m:r>
            <m:t>&lt;</m:t>
          </m:r>
          <m:r>
            <m:t>2</m:t>
          </m:r>
        </m:r>
      </m:oMath>
      <w:r>
        <w:rPr/>
        <w:t xml:space="preserve">  and </w:t>
      </w:r>
      <m:oMath>
        <m:r>
          <m:t>x</m:t>
        </m:r>
        <m:r>
          <m:t>∈</m:t>
        </m:r>
        <m:r>
          <m:t>ℝ</m:t>
        </m:r>
      </m:oMath>
    </w:p>
    <w:p>
      <w:pPr>
        <w:rPr>
          <w:rFonts w:ascii="Verdana" w:hAnsi="Verdana" w:cs="Verdana"/>
        </w:rPr>
      </w:pPr>
      <w:r>
        <w:rPr/>
        <w:t xml:space="preserve">Find the inverse function of </w:t>
      </w:r>
      <m:oMath>
        <m:r>
          <m:t>f</m:t>
        </m:r>
      </m:oMath>
      <w:r>
        <w:rPr/>
        <w:t xml:space="preserve">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sSup>
          <m:e>
            <m:r>
              <m:t>f</m:t>
            </m:r>
          </m:e>
          <m:sup>
            <m:r>
              <m:t>-1</m:t>
            </m:r>
          </m:sup>
        </m:sSup>
        <m:d>
          <m:dPr>
            <m:begChr m:val="("/>
            <m:endChr m:val=")"/>
          </m:dPr>
          <m:e>
            <m:r>
              <m:t>x</m:t>
            </m:r>
          </m:e>
        </m:d>
        <m:r>
          <m:t>=</m:t>
        </m:r>
        <m:r>
          <m:t>2</m:t>
        </m:r>
        <m: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r>
              <m:t>e</m:t>
            </m:r>
          </m:e>
          <m:sup>
            <m:r>
              <m:t>x</m:t>
            </m:r>
          </m:sup>
        </m:sSup>
      </m:oMath>
      <w:r>
        <w:rPr/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2</m:t>
        </m:r>
        <m: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r>
              <m:t>e</m:t>
            </m:r>
          </m:e>
          <m:sup>
            <m:r>
              <m:t>x</m:t>
            </m:r>
          </m:sup>
        </m:sSup>
      </m:oMath>
      <w:r>
        <w:rPr/>
        <w:t xml:space="preserve"> </w:t>
      </w:r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(4 marks)</w:t>
      </w:r>
    </w:p>
    <w:p>
      <w:r>
        <w:pict>
          <v:line style="position:relative;z-index:1386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3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2007 Q2a Edited]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m:oMath>
        <m:r>
          <m:t>f</m:t>
        </m:r>
        <m:d>
          <m:dPr>
            <m:begChr m:val="("/>
            <m:endChr m:val=")"/>
          </m:dPr>
          <m:e>
            <m:r>
              <m:t>x</m:t>
            </m:r>
          </m:e>
        </m:d>
        <m:r>
          <m:t>=</m:t>
        </m:r>
        <m:r>
          <m:t>1</m:t>
        </m:r>
        <m: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r>
                <m:t>x</m:t>
              </m:r>
              <m:r>
                <m:t>+</m:t>
              </m:r>
              <m:r>
                <m:t>2</m:t>
              </m:r>
            </m:r>
          </m:den>
        </m:f>
        <m:r>
          <m:t>+</m:t>
        </m:r>
        <m:f>
          <m:fPr>
            <m:type m:val="bar"/>
          </m:fPr>
          <m:num>
            <m:r>
              <m:t>3</m:t>
            </m:r>
          </m:num>
          <m:den>
            <m:sSup>
              <m:e>
                <m:d>
                  <m:dPr>
                    <m:begChr m:val="("/>
                    <m:endChr m:val=")"/>
                  </m:dPr>
                  <m:e>
                    <m:r>
                      <m:r>
                        <m:t>x</m:t>
                      </m:r>
                      <m:r>
                        <m:t>+</m:t>
                      </m:r>
                      <m:r>
                        <m:t>2</m:t>
                      </m:r>
                    </m:r>
                  </m:e>
                </m:d>
              </m:e>
              <m:sup>
                <m:r>
                  <m:t>2</m:t>
                </m:r>
              </m:sup>
            </m:sSup>
          </m:den>
        </m:f>
      </m:oMath>
    </w:p>
    <w:p>
      <w:pPr>
        <w:rPr>
          <w:rFonts w:ascii="Verdana" w:hAnsi="Verdana" w:cs="Verdana"/>
        </w:rPr>
      </w:pPr>
      <m:oMath>
        <m:r>
          <m:r>
            <m:t>x</m:t>
          </m:r>
          <m:r>
            <m:t>≠</m:t>
          </m:r>
          <m:r>
            <m:t>-</m:t>
          </m:r>
          <m:r>
            <m:t>2</m:t>
          </m:r>
        </m:r>
      </m:oMath>
    </w:p>
    <w:p>
      <w:pPr>
        <w:rPr>
          <w:rFonts w:ascii="Verdana" w:hAnsi="Verdana" w:cs="Verdana"/>
        </w:rPr>
      </w:pPr>
      <w:r>
        <w:rPr/>
        <w:t xml:space="preserve">Show that </w:t>
      </w:r>
      <m:oMath>
        <m:r>
          <m:t>f</m:t>
        </m:r>
        <m:d>
          <m:dPr>
            <m:begChr m:val="("/>
            <m:endChr m:val=")"/>
          </m:dPr>
          <m:e>
            <m:r>
              <m:t>x</m:t>
            </m:r>
          </m:e>
        </m:d>
        <m:r>
          <m:t>=</m:t>
        </m:r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a</m:t>
            </m:r>
            <m:r>
              <m:t>x</m:t>
            </m:r>
            <m:r>
              <m:t>+</m:t>
            </m:r>
            <m:r>
              <m:t>b</m:t>
            </m:r>
          </m:num>
          <m:den>
            <m:sSup>
              <m:e>
                <m:d>
                  <m:dPr>
                    <m:begChr m:val="("/>
                    <m:endChr m:val=")"/>
                  </m:dPr>
                  <m:e>
                    <m:r>
                      <m:r>
                        <m:t>x</m:t>
                      </m:r>
                      <m:r>
                        <m:t>+</m:t>
                      </m:r>
                      <m:r>
                        <m:t>2</m:t>
                      </m:r>
                    </m:r>
                  </m:e>
                </m:d>
              </m:e>
              <m:sup>
                <m:r>
                  <m:t>2</m:t>
                </m:r>
              </m:sup>
            </m:sSup>
          </m:den>
        </m:f>
      </m:oMath>
      <w:r>
        <w:rPr/>
        <w:t xml:space="preserve">,  </w:t>
      </w:r>
      <m:oMath>
        <m:r>
          <m:r>
            <m:t>x</m:t>
          </m:r>
          <m:r>
            <m:t>≠</m:t>
          </m:r>
          <m:r>
            <m:t>-</m:t>
          </m:r>
          <m:r>
            <m:t>2</m:t>
          </m:r>
        </m:r>
      </m:oMath>
      <w:r>
        <w:rPr/>
        <w:t xml:space="preserve"> where </w:t>
      </w:r>
      <m:oMath>
        <m:r>
          <m:t>a</m:t>
        </m:r>
      </m:oMath>
      <w:r>
        <w:rPr/>
        <w:t xml:space="preserve"> and </w:t>
      </w:r>
      <m:oMath>
        <m:r>
          <m:t>b</m:t>
        </m:r>
      </m:oMath>
      <w:r>
        <w:rPr/>
        <w:t xml:space="preserve"> are constants to be found.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r>
            <m:t>a</m:t>
          </m:r>
          <m:r>
            <m:t>=</m:t>
          </m:r>
          <m:r>
            <m:t>1</m:t>
          </m:r>
        </m:r>
      </m:oMath>
      <w:r>
        <w:rPr/>
        <w:t xml:space="preserve">, </w:t>
      </w:r>
      <m:oMath>
        <m:r>
          <m:r>
            <m:t>b</m:t>
          </m:r>
          <m:r>
            <m:t>=</m:t>
          </m:r>
          <m:r>
            <m:t>1</m:t>
          </m:r>
        </m:r>
      </m:oMath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r>
            <m:t>a</m:t>
          </m:r>
          <m:r>
            <m:t>=</m:t>
          </m:r>
          <m:r>
            <m:t>1</m:t>
          </m:r>
        </m:r>
      </m:oMath>
      <w:r>
        <w:rPr/>
        <w:t xml:space="preserve">, </w:t>
      </w:r>
      <m:oMath>
        <m:r>
          <m:r>
            <m:t>b</m:t>
          </m:r>
          <m:r>
            <m:t>=</m:t>
          </m:r>
          <m:r>
            <m:t>1</m:t>
          </m:r>
        </m:r>
      </m:oMath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(4 marks)</w:t>
      </w:r>
    </w:p>
    <w:p>
      <w:r>
        <w:pict>
          <v:line style="position:relative;z-index:49242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16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2007 Q8i Edited]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w:r>
        <w:rPr/>
        <w:t xml:space="preserve">Prove that </w:t>
      </w:r>
    </w:p>
    <w:p>
      <w:pPr>
        <w:rPr>
          <w:rFonts w:ascii="Verdana" w:hAnsi="Verdana" w:cs="Verdana"/>
        </w:rPr>
      </w:pPr>
      <m:oMath>
        <m:sSup>
          <m:e>
            <m:r>
              <m:t> sec </m:t>
            </m:r>
          </m:e>
          <m:sup>
            <m:r>
              <m:t>2</m:t>
            </m:r>
          </m:sup>
        </m:sSup>
        <m:r>
          <m:t>x</m:t>
        </m:r>
        <m:r>
          <m:t>-</m:t>
        </m:r>
        <m:sSup>
          <m:e>
            <m:r>
              <m:t> csc </m:t>
            </m:r>
          </m:e>
          <m:sup>
            <m:r>
              <m:t>2</m:t>
            </m:r>
          </m:sup>
        </m:sSup>
        <m:r>
          <m:t>x</m:t>
        </m:r>
        <m:r>
          <m:t>=</m:t>
        </m:r>
        <m:r>
          <m:t>a</m:t>
        </m:r>
        <m:sSup>
          <m:e>
            <m:r>
              <m:t> tan </m:t>
            </m:r>
          </m:e>
          <m:sup>
            <m:r>
              <m:t>2</m:t>
            </m:r>
          </m:sup>
        </m:sSup>
        <m:r>
          <m:t>x</m:t>
        </m:r>
        <m:r>
          <m:t>+</m:t>
        </m:r>
        <m:r>
          <m:t>b</m:t>
        </m:r>
        <m:sSup>
          <m:e>
            <m:r>
              <m:t> cot </m:t>
            </m:r>
          </m:e>
          <m:sup>
            <m:r>
              <m:t>2</m:t>
            </m:r>
          </m:sup>
        </m:sSup>
        <m:r>
          <m:t>x</m:t>
        </m:r>
      </m:oMath>
    </w:p>
    <w:p>
      <w:pPr>
        <w:rPr>
          <w:rFonts w:ascii="Verdana" w:hAnsi="Verdana" w:cs="Verdana"/>
        </w:rPr>
      </w:pPr>
      <w:r>
        <w:rPr/>
        <w:t xml:space="preserve">where </w:t>
      </w:r>
      <m:oMath>
        <m:r>
          <m:t>a</m:t>
        </m:r>
      </m:oMath>
      <w:r>
        <w:rPr/>
        <w:t xml:space="preserve"> and </w:t>
      </w:r>
      <m:oMath>
        <m:r>
          <m:t>b</m:t>
        </m:r>
      </m:oMath>
      <w:r>
        <w:rPr/>
        <w:t xml:space="preserve"> are constants to be found.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r>
            <m:t>a</m:t>
          </m:r>
          <m:r>
            <m:t>=</m:t>
          </m:r>
          <m:r>
            <m:t>1</m:t>
          </m:r>
        </m:r>
      </m:oMath>
      <w:r>
        <w:rPr/>
        <w:t xml:space="preserve">, </w:t>
      </w:r>
      <m:oMath>
        <m:r>
          <m:r>
            <m:t>b</m:t>
          </m:r>
          <m:r>
            <m:t>=</m:t>
          </m:r>
          <m:r>
            <m:t>-</m:t>
          </m:r>
          <m:r>
            <m:t>1</m:t>
          </m:r>
        </m:r>
      </m:oMath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r>
            <m:t>a</m:t>
          </m:r>
          <m:r>
            <m:t>=</m:t>
          </m:r>
          <m:r>
            <m:t>1</m:t>
          </m:r>
        </m:r>
      </m:oMath>
      <w:r>
        <w:rPr/>
        <w:t xml:space="preserve">, </w:t>
      </w:r>
      <m:oMath>
        <m:r>
          <m:r>
            <m:t>b</m:t>
          </m:r>
          <m:r>
            <m:t>=</m:t>
          </m:r>
          <m:r>
            <m:t>-</m:t>
          </m:r>
          <m:r>
            <m:t>1</m:t>
          </m:r>
        </m:r>
      </m:oMath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(3 marks)</w:t>
      </w:r>
    </w:p>
    <w:p>
      <w:r>
        <w:pict>
          <v:line style="position:relative;z-index:47903;" strokecolor="#444444" from="0,0" to="584,0"/>
        </w:pict>
      </w:r>
    </w:p>
    <w:sectPr xmlns:w="http://schemas.openxmlformats.org/wordprocessingml/2006/main" w:rsidR="00AC197E" w:rsidRPr="00DF064E" w:rsidSect="000F6147">
      <w:headerReference xmlns:r="http://schemas.openxmlformats.org/officeDocument/2006/relationships" w:type="even" r:id="rId565861d31a51559f4"/>
      <w:headerReference xmlns:r="http://schemas.openxmlformats.org/officeDocument/2006/relationships" w:type="first" r:id="rId187761d31a51559c0"/>
      <w:headerReference xmlns:r="http://schemas.openxmlformats.org/officeDocument/2006/relationships" w:type="default" r:id="rId637161d31a5155979"/>
      <w:footerReference xmlns:r="http://schemas.openxmlformats.org/officeDocument/2006/relationships" w:type="even" r:id="rId573061d31a51557e0"/>
      <w:footerReference xmlns:r="http://schemas.openxmlformats.org/officeDocument/2006/relationships" w:type="first" r:id="rId821961d31a515579c"/>
      <w:footerReference xmlns:r="http://schemas.openxmlformats.org/officeDocument/2006/relationships" w:type="default" r:id="rId369161d31a5155701"/>
      <w:pgSz w:w="11906" w:h="16838" w:orient="portrait" w:code="9"/>
      <w:pgMar w:top="1417" w:right="1701" w:bottom="1417" w:left="1701" w:header="708" w:footer="708" w:gutter="0"/>
      <w:cols w:space="708" w:num="1"/>
      <w:docGrid w:linePitch="360"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default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/>
    </w:pPr>
    <w:r>
      <w:rPr/>
      <w:t xml:space="preserve">www.drfrostmaths.com</w:t>
    </w:r>
  </w:p>
</w:ftr>
</file>

<file path=word/defaul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  <w:rPr>
        <w:color w:val="888888"/>
        <w:sz w:val="24"/>
        <w:szCs w:val="24"/>
      </w:rPr>
    </w:pPr>
    <w:fldSimple w:instr="PAGE \* MERGEFORMAT">
      <w:r>
        <w:rPr>
          <w:color w:val="888888"/>
          <w:sz w:val="24"/>
          <w:szCs w:val="24"/>
        </w:rPr>
        <w:t xml:space="preserve">1</w:t>
      </w:r>
    </w:fldSimple>
  </w:p>
</w:hd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even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/>
    </w:pPr>
    <w:r>
      <w:rPr/>
      <w:t xml:space="preserve">www.drfrostmaths.com</w:t>
    </w:r>
  </w:p>
</w:ftr>
</file>

<file path=word/even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  <w:rPr>
        <w:color w:val="888888"/>
        <w:sz w:val="24"/>
        <w:szCs w:val="24"/>
      </w:rPr>
    </w:pPr>
    <w:fldSimple w:instr="PAGE \* MERGEFORMAT">
      <w:r>
        <w:rPr>
          <w:color w:val="888888"/>
          <w:sz w:val="24"/>
          <w:szCs w:val="24"/>
        </w:rPr>
        <w:t xml:space="preserve">1</w:t>
      </w:r>
    </w:fldSimple>
  </w:p>
</w:hdr>
</file>

<file path=word/first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/>
    </w:pPr>
    <w:r>
      <w:rPr/>
      <w:t xml:space="preserve">www.drfrostmaths.com</w:t>
    </w:r>
  </w:p>
</w:ftr>
</file>

<file path=word/firs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  <w:rPr>
        <w:color w:val="888888"/>
        <w:sz w:val="24"/>
        <w:szCs w:val="24"/>
      </w:rPr>
    </w:pPr>
    <w:fldSimple w:instr="PAGE \* MERGEFORMAT">
      <w:r>
        <w:rPr>
          <w:color w:val="888888"/>
          <w:sz w:val="24"/>
          <w:szCs w:val="24"/>
        </w:rPr>
        <w:t xml:space="preserve">1</w:t>
      </w:r>
    </w:fldSimple>
  </w:p>
</w:hdr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5154179">
    <w:multiLevelType w:val="hybridMultilevel"/>
    <w:lvl w:ilvl="0" w:tplc="98544209">
      <w:start w:val="1"/>
      <w:numFmt w:val="decimal"/>
      <w:lvlText w:val="%1."/>
      <w:lvlJc w:val="left"/>
      <w:pPr>
        <w:ind w:left="720" w:hanging="360"/>
      </w:pPr>
    </w:lvl>
    <w:lvl w:ilvl="1" w:tplc="98544209" w:tentative="1">
      <w:start w:val="1"/>
      <w:numFmt w:val="lowerLetter"/>
      <w:lvlText w:val="%2."/>
      <w:lvlJc w:val="left"/>
      <w:pPr>
        <w:ind w:left="1440" w:hanging="360"/>
      </w:pPr>
    </w:lvl>
    <w:lvl w:ilvl="2" w:tplc="98544209" w:tentative="1">
      <w:start w:val="1"/>
      <w:numFmt w:val="lowerRoman"/>
      <w:lvlText w:val="%3."/>
      <w:lvlJc w:val="right"/>
      <w:pPr>
        <w:ind w:left="2160" w:hanging="180"/>
      </w:pPr>
    </w:lvl>
    <w:lvl w:ilvl="3" w:tplc="98544209" w:tentative="1">
      <w:start w:val="1"/>
      <w:numFmt w:val="decimal"/>
      <w:lvlText w:val="%4."/>
      <w:lvlJc w:val="left"/>
      <w:pPr>
        <w:ind w:left="2880" w:hanging="360"/>
      </w:pPr>
    </w:lvl>
    <w:lvl w:ilvl="4" w:tplc="98544209" w:tentative="1">
      <w:start w:val="1"/>
      <w:numFmt w:val="lowerLetter"/>
      <w:lvlText w:val="%5."/>
      <w:lvlJc w:val="left"/>
      <w:pPr>
        <w:ind w:left="3600" w:hanging="360"/>
      </w:pPr>
    </w:lvl>
    <w:lvl w:ilvl="5" w:tplc="98544209" w:tentative="1">
      <w:start w:val="1"/>
      <w:numFmt w:val="lowerRoman"/>
      <w:lvlText w:val="%6."/>
      <w:lvlJc w:val="right"/>
      <w:pPr>
        <w:ind w:left="4320" w:hanging="180"/>
      </w:pPr>
    </w:lvl>
    <w:lvl w:ilvl="6" w:tplc="98544209" w:tentative="1">
      <w:start w:val="1"/>
      <w:numFmt w:val="decimal"/>
      <w:lvlText w:val="%7."/>
      <w:lvlJc w:val="left"/>
      <w:pPr>
        <w:ind w:left="5040" w:hanging="360"/>
      </w:pPr>
    </w:lvl>
    <w:lvl w:ilvl="7" w:tplc="98544209" w:tentative="1">
      <w:start w:val="1"/>
      <w:numFmt w:val="lowerLetter"/>
      <w:lvlText w:val="%8."/>
      <w:lvlJc w:val="left"/>
      <w:pPr>
        <w:ind w:left="5760" w:hanging="360"/>
      </w:pPr>
    </w:lvl>
    <w:lvl w:ilvl="8" w:tplc="985442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154178">
    <w:multiLevelType w:val="hybridMultilevel"/>
    <w:lvl w:ilvl="0" w:tplc="96381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5154178">
    <w:abstractNumId w:val="95154178"/>
  </w:num>
  <w:num w:numId="95154179">
    <w:abstractNumId w:val="9515417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 w:val="1"/>
  <w:proofState w:spelling="clean" w:grammar="clean"/>
  <w:defaultTabStop w:val="708"/>
  <w:hyphenationZone w:val="425"/>
  <w:evenAndOddHeaders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369161d31a5155701" Type="http://schemas.openxmlformats.org/officeDocument/2006/relationships/footer" Target="defaultFooter.xml"/><Relationship Id="rId821961d31a515579c" Type="http://schemas.openxmlformats.org/officeDocument/2006/relationships/footer" Target="firstFooter.xml"/><Relationship Id="rId573061d31a51557e0" Type="http://schemas.openxmlformats.org/officeDocument/2006/relationships/footer" Target="evenFooter.xml"/><Relationship Id="rId637161d31a5155979" Type="http://schemas.openxmlformats.org/officeDocument/2006/relationships/header" Target="defaultHeader.xml"/><Relationship Id="rId187761d31a51559c0" Type="http://schemas.openxmlformats.org/officeDocument/2006/relationships/header" Target="firstHeader.xml"/><Relationship Id="rId565861d31a51559f4" Type="http://schemas.openxmlformats.org/officeDocument/2006/relationships/header" Target="evenHeader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